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1E1E4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  <w:bookmarkStart w:id="0" w:name="_GoBack"/>
      <w:bookmarkEnd w:id="0"/>
      <w:r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  <w:t>МИНИСТЕРСТВО НАУКИ И ВЫСШЕГО ОБРАЗОВАНИЯ</w:t>
      </w:r>
    </w:p>
    <w:p w14:paraId="0413E629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  <w:t xml:space="preserve"> РОССИЙСКОЙ ФЕДЕРАЦИИ</w:t>
      </w:r>
    </w:p>
    <w:p w14:paraId="0A716FF7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</w:p>
    <w:p w14:paraId="3CE10BA1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  <w:t xml:space="preserve">Федеральное государственное бюджетное учреждение науки </w:t>
      </w:r>
    </w:p>
    <w:p w14:paraId="20880279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  <w:t>Институт машиноведения им. А.А. Благонравова</w:t>
      </w:r>
    </w:p>
    <w:p w14:paraId="1CD38D6A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  <w:t>Российской академии наук</w:t>
      </w:r>
    </w:p>
    <w:p w14:paraId="7AE4CA7C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  <w:r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  <w:t>(ИМАШ РАН)</w:t>
      </w:r>
    </w:p>
    <w:p w14:paraId="3638F2FB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color w:val="000000"/>
          <w:kern w:val="0"/>
          <w:lang w:eastAsia="ru-RU" w:bidi="ru-RU"/>
          <w14:ligatures w14:val="none"/>
        </w:rPr>
      </w:pPr>
    </w:p>
    <w:tbl>
      <w:tblPr>
        <w:tblStyle w:val="12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5671"/>
      </w:tblGrid>
      <w:tr w14:paraId="772C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41CE4B7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  <w:tc>
          <w:tcPr>
            <w:tcW w:w="5671" w:type="dxa"/>
          </w:tcPr>
          <w:p w14:paraId="22311A19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eastAsia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eastAsia="ru-RU" w:bidi="ru-RU"/>
                <w14:ligatures w14:val="none"/>
              </w:rPr>
              <w:t>УТВЕРЖДАЮ</w:t>
            </w:r>
          </w:p>
          <w:p w14:paraId="50C30813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  <w:t>ВРИО директора ИМАШ РАН д.т.н., проф.</w:t>
            </w:r>
          </w:p>
          <w:p w14:paraId="65199652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  <w:t xml:space="preserve">_____________ М.Н. Ерофеев </w:t>
            </w:r>
          </w:p>
          <w:p w14:paraId="21A8A454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  <w:t xml:space="preserve"> «___» ____________ 20___ г.</w:t>
            </w:r>
          </w:p>
          <w:p w14:paraId="5DB4EA81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  <w:p w14:paraId="0095355A">
            <w:pPr>
              <w:widowControl w:val="0"/>
              <w:spacing w:after="0" w:line="240" w:lineRule="auto"/>
              <w:ind w:left="1311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</w:p>
        </w:tc>
      </w:tr>
    </w:tbl>
    <w:p w14:paraId="3DB0C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416607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вступительных испытаний в аспирантуру</w:t>
      </w:r>
    </w:p>
    <w:p w14:paraId="02396B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направлению подготовки</w:t>
      </w:r>
    </w:p>
    <w:p w14:paraId="074FDD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2.8. «Недропользование и горные науки»</w:t>
      </w:r>
    </w:p>
    <w:p w14:paraId="7BE2D4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308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CD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специальности: </w:t>
      </w:r>
    </w:p>
    <w:p w14:paraId="111E41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A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«Технология бурения и освоения скважин»</w:t>
      </w:r>
    </w:p>
    <w:p w14:paraId="238644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«Разработка и эксплуатация нефтяных и газовых месторождений» </w:t>
      </w:r>
    </w:p>
    <w:p w14:paraId="68B86B74">
      <w:pPr>
        <w:rPr>
          <w:rFonts w:ascii="Times New Roman" w:hAnsi="Times New Roman" w:cs="Times New Roman"/>
          <w:sz w:val="28"/>
          <w:szCs w:val="28"/>
        </w:rPr>
      </w:pPr>
    </w:p>
    <w:p w14:paraId="2775B873">
      <w:pPr>
        <w:rPr>
          <w:rFonts w:ascii="Times New Roman" w:hAnsi="Times New Roman" w:cs="Times New Roman"/>
          <w:sz w:val="28"/>
          <w:szCs w:val="28"/>
        </w:rPr>
      </w:pPr>
    </w:p>
    <w:p w14:paraId="187E37AF">
      <w:pPr>
        <w:rPr>
          <w:rFonts w:ascii="Times New Roman" w:hAnsi="Times New Roman" w:cs="Times New Roman"/>
          <w:sz w:val="28"/>
          <w:szCs w:val="28"/>
        </w:rPr>
      </w:pPr>
    </w:p>
    <w:p w14:paraId="35E9404C">
      <w:pPr>
        <w:rPr>
          <w:rFonts w:ascii="Times New Roman" w:hAnsi="Times New Roman" w:cs="Times New Roman"/>
          <w:sz w:val="28"/>
          <w:szCs w:val="28"/>
        </w:rPr>
      </w:pPr>
    </w:p>
    <w:p w14:paraId="50ABC0FF">
      <w:pPr>
        <w:rPr>
          <w:rFonts w:ascii="Times New Roman" w:hAnsi="Times New Roman" w:cs="Times New Roman"/>
          <w:sz w:val="28"/>
          <w:szCs w:val="28"/>
        </w:rPr>
      </w:pPr>
    </w:p>
    <w:p w14:paraId="768B7422">
      <w:pPr>
        <w:rPr>
          <w:rFonts w:ascii="Times New Roman" w:hAnsi="Times New Roman" w:cs="Times New Roman"/>
          <w:sz w:val="28"/>
          <w:szCs w:val="28"/>
        </w:rPr>
      </w:pPr>
    </w:p>
    <w:p w14:paraId="33729067">
      <w:pPr>
        <w:rPr>
          <w:rFonts w:ascii="Times New Roman" w:hAnsi="Times New Roman" w:cs="Times New Roman"/>
          <w:sz w:val="28"/>
          <w:szCs w:val="28"/>
        </w:rPr>
      </w:pPr>
    </w:p>
    <w:p w14:paraId="0D7C8CEC">
      <w:pPr>
        <w:rPr>
          <w:rFonts w:ascii="Times New Roman" w:hAnsi="Times New Roman" w:cs="Times New Roman"/>
          <w:sz w:val="28"/>
          <w:szCs w:val="28"/>
        </w:rPr>
      </w:pPr>
    </w:p>
    <w:p w14:paraId="094EE643">
      <w:pPr>
        <w:rPr>
          <w:rFonts w:ascii="Times New Roman" w:hAnsi="Times New Roman" w:cs="Times New Roman"/>
          <w:sz w:val="28"/>
          <w:szCs w:val="28"/>
        </w:rPr>
      </w:pPr>
    </w:p>
    <w:p w14:paraId="79BF13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7B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2950F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по специальной дисциплине для поступающих в аспирантуру по направлению 2.8. «Недропользование и горные науки» научные специальности: 2.8.2. «Технология бурения и освоения скважин»; 2.8.4. «Разработка и эксплуатация нефтяных и газовых месторождений» составлена в соответствии с федеральными государственными требованиями к обязательному минимуму, необходимому для полноценной подготовки кадров высшей квалификации по данному направлению. Программа вступительных испытаний по специальной дисциплине для поступающих в аспирантуру по направлению 2.8. «Недропользование и горные науки» предназначена для подготовки к сдаче вступительного экзамена по следующим научным специальностям: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2.8.2. «Технология бурения и освоения скважин»; 2.8.4. «Разработка и эксплуатация нефтяных и газовых месторождений». Программа содержит примерный перечень вопросов по каждому научному направлению, список литературы, необходимой для подготовки к сдаче вступительного экзамена. Кандидат на поступление в аспирантуру должен иметь диплом о высшем образовании (специалитет, магистратура) по выбранной, родственной или профильной специальности. Поступающий должен иметь подготовку в области организации научно - исследовательской работы, методики проведения и обработки результатов эксперимента, знать физико-математические основы специальности; проявлять системный подход к процессам и явлениям.</w:t>
      </w:r>
    </w:p>
    <w:p w14:paraId="691ED9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B9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8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EC4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2E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C7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B3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A9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AD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DA2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РАЗДЕЛЫ ПРОГРАММЫ </w:t>
      </w:r>
    </w:p>
    <w:p w14:paraId="16543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Влияние наноявлений в системе «нефть-газ-вода-порода» на коэффициент извлечения нефти </w:t>
      </w:r>
    </w:p>
    <w:p w14:paraId="183E32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Эффективность гидравлического разрыва нефтяных пластов </w:t>
      </w:r>
    </w:p>
    <w:p w14:paraId="121E0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Вторичное вскрытие продуктивных пластов, вызов притока нефти (газа) и освоение скважин</w:t>
      </w:r>
    </w:p>
    <w:p w14:paraId="610E5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Характеристика наночастиц в добываемых и транспортируемых нефтях </w:t>
      </w:r>
    </w:p>
    <w:p w14:paraId="30E41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Вызов притока из продуктивного нефтегазового пласта </w:t>
      </w:r>
    </w:p>
    <w:p w14:paraId="3BAB6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Характер распределения давления в пласте вокруг одиночной скважины, работающей на установившемся режиме. </w:t>
      </w:r>
    </w:p>
    <w:p w14:paraId="7F908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Геологическое обоснование места заложения и проектирование скважины как инженерного сооружения </w:t>
      </w:r>
    </w:p>
    <w:p w14:paraId="45E8E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Формирование и распространение газогидратных скоплений. </w:t>
      </w:r>
    </w:p>
    <w:p w14:paraId="2D878EB0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Гидравлический разрыв пласта в нефтяных и газовых скважинах. 10.Теоретические основы. Технологии. Оборудование. Примеры.</w:t>
      </w:r>
    </w:p>
    <w:p w14:paraId="0BB84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11.Физико-химические методы воздействия на призабойную зону скважины. </w:t>
      </w:r>
    </w:p>
    <w:p w14:paraId="587352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12.Инновационные технологии ликвидации аварии на скважине Macondo в Мексиканском заливе </w:t>
      </w:r>
    </w:p>
    <w:p w14:paraId="09967B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13.Технологические режимы работы газовых скважин Определение параметров «средней» скважины </w:t>
      </w:r>
    </w:p>
    <w:p w14:paraId="4B6C7E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14.Конструкция добывающих нефтяных и газовых скважин. Основное оборудование забоя, ствола, устья скважин </w:t>
      </w:r>
    </w:p>
    <w:p w14:paraId="5280FD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15.Технологии разработки высоковязкой нефти</w:t>
      </w:r>
    </w:p>
    <w:p w14:paraId="6EFE9FE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16.Методы вскрытия и освоения нефтегазонасыщенных пластов.                             17.Технологии эффективной эксплуатации северо-ставропольского подземного хранилища газа в выработанных газовых месторождениях 18.Методы обезвреживания отработанных буровых растворов и шлама 19.Технологии разработки газогидратных залежей </w:t>
      </w:r>
    </w:p>
    <w:p w14:paraId="6DAED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20.Методы утилизации отработанных буровых растворов и бурового шлама </w:t>
      </w:r>
    </w:p>
    <w:p w14:paraId="70DF9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21.Современные буровые установки на нефть и газ: конструкция и параметры, основные тенденции совершенствования и развития </w:t>
      </w:r>
    </w:p>
    <w:p w14:paraId="108DF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22.Механизм влияния различных факторов на коэффициент извлечения нефти</w:t>
      </w:r>
    </w:p>
    <w:p w14:paraId="27712A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23.Современное представление о законах фильтрации жидкостей и газов в нефтегазоводоносных пластах. Отклонения от линейного закона фильтрации. </w:t>
      </w:r>
    </w:p>
    <w:p w14:paraId="2D5C54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24.Механизм процесса термогазового воздействия на нетрадиционные углеводороды трудноизвлекаемых запасов Баженовской свиты </w:t>
      </w:r>
    </w:p>
    <w:p w14:paraId="1CF8F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25.Технологии разработки газогидратных залежей </w:t>
      </w:r>
    </w:p>
    <w:p w14:paraId="1C538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26.Наноактюаторы: определение, характеристики, принцип действия              </w:t>
      </w:r>
    </w:p>
    <w:p w14:paraId="79AA36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27.Строительство и эксплуатация горизонтальных скважин при разработке месторождений углеводородов </w:t>
      </w:r>
    </w:p>
    <w:p w14:paraId="3DD1BCD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28.Образование техногенных газовых гидратов в системах трубопроводов в процессе разработки нефтяных и газовых месторождений, транспорта и хранении углеводородов </w:t>
      </w:r>
    </w:p>
    <w:p w14:paraId="6BEFD157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29.Методы борьбы с гидратообразованием </w:t>
      </w:r>
    </w:p>
    <w:p w14:paraId="32A00355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30.Современные нанотехнологии при освоении месторождений нефти </w:t>
      </w:r>
    </w:p>
    <w:p w14:paraId="5F579497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31.Особенности режимов газоносных пластов </w:t>
      </w:r>
    </w:p>
    <w:p w14:paraId="2E7DFE30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32.Современные нанотехнологии при освоении месторождений газа              33.Подготовка нефти. Деэмульсация и обезвоживание нефти. 34.Регулирование технологического режима работы нефтяных скважин в зависимости от способа эксплуатации. </w:t>
      </w:r>
    </w:p>
    <w:p w14:paraId="6E6BF0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35.Принципы разработки инновационных технологий освоения углеводородных месторождений </w:t>
      </w:r>
    </w:p>
    <w:p w14:paraId="5393EC6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36.Разработка месторождений углеводородов системами горизонтальных и многоствольных скважин</w:t>
      </w:r>
    </w:p>
    <w:p w14:paraId="05A3991B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37.Сравнение с разработкой вертикальными скважинами. </w:t>
      </w:r>
    </w:p>
    <w:p w14:paraId="4945825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14:paraId="782D4F1B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 </w:t>
      </w:r>
    </w:p>
    <w:p w14:paraId="76C5F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Воробьев А.Е., Малюков В. П. Инновационные технологии освоения месторождений газовых гидратов: Учеб. пособие. - 2-е изд., испр. доп. М.: РУДН, 2009. - 289 с. </w:t>
      </w:r>
    </w:p>
    <w:p w14:paraId="13967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Крец В.Г., Шадрина А. В. Основы нефтегазового дела. Учебное пособие. Томск: Изд-во Томского политехнического университета, 2011. - 200 с. </w:t>
      </w:r>
    </w:p>
    <w:p w14:paraId="2D66A7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Ахметов С. А. Технология глубокой переработки нефти и газа / Учеб. пособие для вузов. Уфа: Гилем, 2002. - 672 с. </w:t>
      </w:r>
    </w:p>
    <w:p w14:paraId="42FCC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Булатов А.И., Проселков Ю.М., Шаманов С.А. Техника и технология бурения нефтяных и газовых скважин: Учеб. для вузов. -М.: ООО &lt;&gt;, 2003. - 1007 с. </w:t>
      </w:r>
    </w:p>
    <w:p w14:paraId="3ED1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Мановян А.К. Технология первичной переработки нефти и природного газа / Учеб. пособие для вузов. - 2-е изд. - М.: Химия, 2001. - 568 с. </w:t>
      </w:r>
    </w:p>
    <w:p w14:paraId="1755B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Мищенко И. Т. Скважинная добыча нефти: Учебное пособие. Изд. второе, испр. М.: Нефть и газ, 2007. </w:t>
      </w:r>
    </w:p>
    <w:p w14:paraId="5D167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Мельников В. Б., Макарова Н. П. Сбор и подготовка скважинной продукции газовых и газоконденсатных месторождений. -М.: РГУ нефти и газа им. И. М. Губкина, 2010. </w:t>
      </w:r>
    </w:p>
    <w:p w14:paraId="20EFB8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Юшков И. Р., Хижняк Г. П., Илюшин П. Ю. Разработка и эксплуатация нефтяных и газовых месторождений. -Пермь: Пермский национальный исследовательский политехнический университет, 2013. </w:t>
      </w:r>
    </w:p>
    <w:p w14:paraId="5D864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Алиев З. С., Бондаренко В. В. Руководство по проектированию разработки газовых и газоконденсатных месторождений. &lt;&gt;,2003. </w:t>
      </w:r>
    </w:p>
    <w:p w14:paraId="563F9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Бузинов С.Н. Подземное хранение газа. Проблемы и перспективы: Сб. науч. трудов. -М., 2003. -477 с. </w:t>
      </w:r>
    </w:p>
    <w:p w14:paraId="40BF1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Воробьев А.Е. Начало промышленных нанотехнологий освоения аквальных газогидратов // Нефтегазовые технологии N212. 2014. С. 80-86. </w:t>
      </w:r>
    </w:p>
    <w:p w14:paraId="10C3B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Воробьев А.Е. Основные принципы эффективного применения промышленных нанотехнологий при добыче аквальных газогидратов // Наноинженерия, N912. 2014. С. 3-7. </w:t>
      </w:r>
    </w:p>
    <w:p w14:paraId="737AD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Воробьев А.Е. Основные принципы эффективного применения промышленных нанотехнологий при добыче аквальных газогидратов /l Экспозиция. Нефть. Газ, N22 (41). 2015. С. 28-31. </w:t>
      </w:r>
    </w:p>
    <w:p w14:paraId="2A15D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Воробьев А.Е. Основы механизма эффективного применения промышленных нанотехнологий при добыче аквальных газогидратов // Вестник государственного университета морского и речного флота им. адмирала С. О. Макарова М 6(28). 2014. С. 102-108. </w:t>
      </w:r>
    </w:p>
    <w:p w14:paraId="36034C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Воробьев А.Е. Основы применения нанотехнологий при Добыче газогидратов //Горный эюурнал Казахстана, лг210. 2014. </w:t>
      </w:r>
    </w:p>
    <w:p w14:paraId="16CE7B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Воробьёв А.Е. Основы эффективного применения промышленных нанотехнологий при добыче аквальных газогидратов // Вестник Астраханского государственного технического университета. 2014. N22(58). с. 23-30.</w:t>
      </w:r>
    </w:p>
    <w:p w14:paraId="35802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4B9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AB5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72D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C6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A5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00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50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FD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42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29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1E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B79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968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52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28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23"/>
    <w:rsid w:val="0006792B"/>
    <w:rsid w:val="0007212E"/>
    <w:rsid w:val="00146880"/>
    <w:rsid w:val="00441891"/>
    <w:rsid w:val="00525147"/>
    <w:rsid w:val="006D0E1B"/>
    <w:rsid w:val="00707925"/>
    <w:rsid w:val="00941E1E"/>
    <w:rsid w:val="00963FC8"/>
    <w:rsid w:val="00966323"/>
    <w:rsid w:val="00AF43D0"/>
    <w:rsid w:val="00C3032E"/>
    <w:rsid w:val="00CF19F9"/>
    <w:rsid w:val="00DA184B"/>
    <w:rsid w:val="71B3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1122</Words>
  <Characters>6402</Characters>
  <Lines>53</Lines>
  <Paragraphs>15</Paragraphs>
  <TotalTime>8</TotalTime>
  <ScaleCrop>false</ScaleCrop>
  <LinksUpToDate>false</LinksUpToDate>
  <CharactersWithSpaces>7509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2025-10-13T05:04:00Z</dcterms:created>
  <dc:creator>Maria Komarova</dc:creator>
  <cp:lastModifiedBy>Сащенко</cp:lastModifiedBy>
  <cp:lastPrinted>2025-10-13T05:07:39Z</cp:lastPrinted>
  <dcterms:modified xsi:type="dcterms:W3CDTF">2025-10-13T05:29:28Z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23F1D6E2613A41828C49015BEB82A09B_13</vt:lpwstr>
  </property>
</Properties>
</file>